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56B8A" w14:textId="77777777" w:rsidR="00E8671E" w:rsidRDefault="00813770" w:rsidP="00E8671E">
      <w:r>
        <w:rPr>
          <w:noProof/>
          <w:lang w:val="en-US"/>
        </w:rPr>
        <mc:AlternateContent>
          <mc:Choice Requires="wps">
            <w:drawing>
              <wp:anchor distT="0" distB="0" distL="114300" distR="114300" simplePos="0" relativeHeight="251659264" behindDoc="0" locked="0" layoutInCell="1" allowOverlap="1" wp14:anchorId="00A5DE07" wp14:editId="08657524">
                <wp:simplePos x="0" y="0"/>
                <wp:positionH relativeFrom="column">
                  <wp:posOffset>1371600</wp:posOffset>
                </wp:positionH>
                <wp:positionV relativeFrom="paragraph">
                  <wp:posOffset>-228600</wp:posOffset>
                </wp:positionV>
                <wp:extent cx="49149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9149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D18C75" w14:textId="110AD3C1" w:rsidR="00170FDB" w:rsidRPr="00D3396C" w:rsidRDefault="00F42821" w:rsidP="008F7AE2">
                            <w:pPr>
                              <w:jc w:val="center"/>
                              <w:rPr>
                                <w:b/>
                              </w:rPr>
                            </w:pPr>
                            <w:r>
                              <w:rPr>
                                <w:b/>
                                <w:sz w:val="32"/>
                                <w:szCs w:val="32"/>
                              </w:rPr>
                              <w:t>FEB. 1</w:t>
                            </w:r>
                            <w:bookmarkStart w:id="0" w:name="_GoBack"/>
                            <w:bookmarkEnd w:id="0"/>
                            <w:r w:rsidR="00170FDB">
                              <w:rPr>
                                <w:b/>
                                <w:sz w:val="32"/>
                                <w:szCs w:val="32"/>
                              </w:rPr>
                              <w:t xml:space="preserve">, 2021: NEWS RELEASE </w:t>
                            </w:r>
                          </w:p>
                          <w:p w14:paraId="09034A53" w14:textId="59B40B24" w:rsidR="00170FDB" w:rsidRDefault="00170FDB" w:rsidP="00A14AEF">
                            <w:pPr>
                              <w:jc w:val="center"/>
                              <w:rPr>
                                <w:b/>
                                <w:sz w:val="32"/>
                                <w:szCs w:val="32"/>
                              </w:rPr>
                            </w:pPr>
                            <w:r>
                              <w:rPr>
                                <w:b/>
                                <w:sz w:val="32"/>
                                <w:szCs w:val="32"/>
                              </w:rPr>
                              <w:t xml:space="preserve">Seniors making a difference: Meet the latest recipients of the Noble Neighbour Citations </w:t>
                            </w:r>
                          </w:p>
                          <w:p w14:paraId="1970B73C" w14:textId="77777777" w:rsidR="00170FDB" w:rsidRPr="00813770" w:rsidRDefault="00170FDB" w:rsidP="002B02C1">
                            <w:pPr>
                              <w:jc w:val="right"/>
                            </w:pPr>
                            <w:r w:rsidRPr="00813770">
                              <w:t>Website: www.top7over70.com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08pt;margin-top:-17.95pt;width:387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" filled="f" stroked="f">
                <v:textbox>
                  <w:txbxContent>
                    <w:p w14:paraId="11D18C75" w14:textId="110AD3C1" w:rsidR="00170FDB" w:rsidRPr="00D3396C" w:rsidRDefault="00F42821" w:rsidP="008F7AE2">
                      <w:pPr>
                        <w:jc w:val="center"/>
                        <w:rPr>
                          <w:b/>
                        </w:rPr>
                      </w:pPr>
                      <w:r>
                        <w:rPr>
                          <w:b/>
                          <w:sz w:val="32"/>
                          <w:szCs w:val="32"/>
                        </w:rPr>
                        <w:t>FEB. 1</w:t>
                      </w:r>
                      <w:bookmarkStart w:id="1" w:name="_GoBack"/>
                      <w:bookmarkEnd w:id="1"/>
                      <w:r w:rsidR="00170FDB">
                        <w:rPr>
                          <w:b/>
                          <w:sz w:val="32"/>
                          <w:szCs w:val="32"/>
                        </w:rPr>
                        <w:t xml:space="preserve">, 2021: NEWS RELEASE </w:t>
                      </w:r>
                    </w:p>
                    <w:p w14:paraId="09034A53" w14:textId="59B40B24" w:rsidR="00170FDB" w:rsidRDefault="00170FDB" w:rsidP="00A14AEF">
                      <w:pPr>
                        <w:jc w:val="center"/>
                        <w:rPr>
                          <w:b/>
                          <w:sz w:val="32"/>
                          <w:szCs w:val="32"/>
                        </w:rPr>
                      </w:pPr>
                      <w:r>
                        <w:rPr>
                          <w:b/>
                          <w:sz w:val="32"/>
                          <w:szCs w:val="32"/>
                        </w:rPr>
                        <w:t xml:space="preserve">Seniors making a difference: Meet the latest recipients of the Noble Neighbour Citations </w:t>
                      </w:r>
                    </w:p>
                    <w:p w14:paraId="1970B73C" w14:textId="77777777" w:rsidR="00170FDB" w:rsidRPr="00813770" w:rsidRDefault="00170FDB" w:rsidP="002B02C1">
                      <w:pPr>
                        <w:jc w:val="right"/>
                      </w:pPr>
                      <w:r w:rsidRPr="00813770">
                        <w:t>Website: www.top7over70.com</w:t>
                      </w:r>
                    </w:p>
                  </w:txbxContent>
                </v:textbox>
                <w10:wrap type="square"/>
              </v:shape>
            </w:pict>
          </mc:Fallback>
        </mc:AlternateContent>
      </w:r>
      <w:r w:rsidRPr="00813770">
        <w:rPr>
          <w:noProof/>
          <w:lang w:val="en-US"/>
        </w:rPr>
        <w:drawing>
          <wp:inline distT="0" distB="0" distL="0" distR="0" wp14:anchorId="137F760D" wp14:editId="1BE0956F">
            <wp:extent cx="1143000" cy="1028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70_final[1] copy.jpg"/>
                    <pic:cNvPicPr/>
                  </pic:nvPicPr>
                  <pic:blipFill>
                    <a:blip r:embed="rId6">
                      <a:extLst>
                        <a:ext uri="{28A0092B-C50C-407E-A947-70E740481C1C}">
                          <a14:useLocalDpi xmlns:a14="http://schemas.microsoft.com/office/drawing/2010/main" val="0"/>
                        </a:ext>
                      </a:extLst>
                    </a:blip>
                    <a:stretch>
                      <a:fillRect/>
                    </a:stretch>
                  </pic:blipFill>
                  <pic:spPr>
                    <a:xfrm>
                      <a:off x="0" y="0"/>
                      <a:ext cx="1143356" cy="1029020"/>
                    </a:xfrm>
                    <a:prstGeom prst="rect">
                      <a:avLst/>
                    </a:prstGeom>
                  </pic:spPr>
                </pic:pic>
              </a:graphicData>
            </a:graphic>
          </wp:inline>
        </w:drawing>
      </w:r>
    </w:p>
    <w:p w14:paraId="70CB4A59" w14:textId="77777777" w:rsidR="002B02C1" w:rsidRDefault="002B02C1" w:rsidP="002B02C1"/>
    <w:p w14:paraId="2284FB9E" w14:textId="77777777" w:rsidR="00D3396C" w:rsidRPr="00D3396C" w:rsidRDefault="00D3396C" w:rsidP="00D3396C">
      <w:pPr>
        <w:rPr>
          <w:sz w:val="26"/>
          <w:szCs w:val="26"/>
        </w:rPr>
      </w:pPr>
    </w:p>
    <w:p w14:paraId="1F06523B" w14:textId="6B1C3ED0" w:rsidR="00A359D4" w:rsidRDefault="008F7AE2" w:rsidP="00A359D4">
      <w:pPr>
        <w:ind w:firstLine="720"/>
        <w:rPr>
          <w:sz w:val="26"/>
          <w:szCs w:val="26"/>
        </w:rPr>
      </w:pPr>
      <w:r w:rsidRPr="00D3396C">
        <w:rPr>
          <w:sz w:val="26"/>
          <w:szCs w:val="26"/>
        </w:rPr>
        <w:t xml:space="preserve">The Top 7 Over 70 program </w:t>
      </w:r>
      <w:r w:rsidR="00A359D4">
        <w:rPr>
          <w:sz w:val="26"/>
          <w:szCs w:val="26"/>
        </w:rPr>
        <w:t xml:space="preserve">is pleased to announce the </w:t>
      </w:r>
      <w:r w:rsidR="00A14AEF">
        <w:rPr>
          <w:sz w:val="26"/>
          <w:szCs w:val="26"/>
        </w:rPr>
        <w:t xml:space="preserve">latest </w:t>
      </w:r>
      <w:r w:rsidR="00A359D4">
        <w:rPr>
          <w:sz w:val="26"/>
          <w:szCs w:val="26"/>
        </w:rPr>
        <w:t xml:space="preserve">recipients of its new Noble Neighbour Citations — a </w:t>
      </w:r>
      <w:r w:rsidR="00A359D4" w:rsidRPr="00D3396C">
        <w:rPr>
          <w:sz w:val="26"/>
          <w:szCs w:val="26"/>
        </w:rPr>
        <w:t xml:space="preserve">program </w:t>
      </w:r>
      <w:r w:rsidR="00A359D4">
        <w:rPr>
          <w:sz w:val="26"/>
          <w:szCs w:val="26"/>
        </w:rPr>
        <w:t xml:space="preserve">designed </w:t>
      </w:r>
      <w:r w:rsidR="00A359D4" w:rsidRPr="00D3396C">
        <w:rPr>
          <w:sz w:val="26"/>
          <w:szCs w:val="26"/>
        </w:rPr>
        <w:t>to recognize the community work of seniors during the</w:t>
      </w:r>
      <w:r w:rsidR="00A359D4">
        <w:rPr>
          <w:sz w:val="26"/>
          <w:szCs w:val="26"/>
        </w:rPr>
        <w:t xml:space="preserve"> pandemic.</w:t>
      </w:r>
    </w:p>
    <w:p w14:paraId="0FFD0273" w14:textId="406865A6" w:rsidR="00A359D4" w:rsidRDefault="00A359D4" w:rsidP="00A359D4">
      <w:pPr>
        <w:ind w:firstLine="720"/>
        <w:rPr>
          <w:sz w:val="26"/>
          <w:szCs w:val="26"/>
        </w:rPr>
      </w:pPr>
      <w:r>
        <w:rPr>
          <w:sz w:val="26"/>
          <w:szCs w:val="26"/>
        </w:rPr>
        <w:t xml:space="preserve">“Seniors are truly making their communities a better place during these challenging times,” says </w:t>
      </w:r>
      <w:r w:rsidRPr="00D3396C">
        <w:rPr>
          <w:sz w:val="26"/>
          <w:szCs w:val="26"/>
        </w:rPr>
        <w:t>Top 7 Over 70 committee chairman Kim McConnell</w:t>
      </w:r>
      <w:r>
        <w:rPr>
          <w:sz w:val="26"/>
          <w:szCs w:val="26"/>
        </w:rPr>
        <w:t>. “They’re taking on a wide variety of tasks and helping their neighbours in many ways, big and small.”</w:t>
      </w:r>
    </w:p>
    <w:p w14:paraId="574D543F" w14:textId="04EC64F4" w:rsidR="00A359D4" w:rsidRDefault="00A359D4" w:rsidP="00C0179E">
      <w:pPr>
        <w:ind w:firstLine="720"/>
        <w:rPr>
          <w:sz w:val="26"/>
          <w:szCs w:val="26"/>
        </w:rPr>
      </w:pPr>
      <w:r>
        <w:rPr>
          <w:sz w:val="26"/>
          <w:szCs w:val="26"/>
        </w:rPr>
        <w:t>In recognition of seniors’ contributions, Top 7 Over 70 create</w:t>
      </w:r>
      <w:r w:rsidR="00C0179E">
        <w:rPr>
          <w:sz w:val="26"/>
          <w:szCs w:val="26"/>
        </w:rPr>
        <w:t xml:space="preserve">d the Noble Neighbour Citations late last year. </w:t>
      </w:r>
      <w:r>
        <w:rPr>
          <w:sz w:val="26"/>
          <w:szCs w:val="26"/>
        </w:rPr>
        <w:t xml:space="preserve">The first recipient, Anne Drabble, received her award in December. She’s made </w:t>
      </w:r>
      <w:r w:rsidR="00A14AEF">
        <w:rPr>
          <w:sz w:val="26"/>
          <w:szCs w:val="26"/>
        </w:rPr>
        <w:t>200-plus face</w:t>
      </w:r>
      <w:r w:rsidR="00455EB7">
        <w:rPr>
          <w:sz w:val="26"/>
          <w:szCs w:val="26"/>
        </w:rPr>
        <w:t xml:space="preserve"> </w:t>
      </w:r>
      <w:r>
        <w:rPr>
          <w:sz w:val="26"/>
          <w:szCs w:val="26"/>
        </w:rPr>
        <w:t>masks, all of which have been donated to others.</w:t>
      </w:r>
    </w:p>
    <w:p w14:paraId="014DF9E6" w14:textId="4E9852EE" w:rsidR="00A359D4" w:rsidRDefault="00A359D4" w:rsidP="00A359D4">
      <w:pPr>
        <w:ind w:firstLine="720"/>
        <w:rPr>
          <w:sz w:val="26"/>
          <w:szCs w:val="26"/>
        </w:rPr>
      </w:pPr>
      <w:r>
        <w:rPr>
          <w:sz w:val="26"/>
          <w:szCs w:val="26"/>
        </w:rPr>
        <w:t>Today, we are announcing our next two recipients:</w:t>
      </w:r>
    </w:p>
    <w:p w14:paraId="44B24AEE" w14:textId="4DA850B0" w:rsidR="00A359D4" w:rsidRPr="00975681" w:rsidRDefault="00A359D4" w:rsidP="00975681">
      <w:pPr>
        <w:pStyle w:val="ListParagraph"/>
        <w:numPr>
          <w:ilvl w:val="0"/>
          <w:numId w:val="1"/>
        </w:numPr>
        <w:rPr>
          <w:sz w:val="26"/>
          <w:szCs w:val="26"/>
        </w:rPr>
      </w:pPr>
      <w:r w:rsidRPr="00975681">
        <w:rPr>
          <w:b/>
          <w:sz w:val="26"/>
          <w:szCs w:val="26"/>
        </w:rPr>
        <w:t>Gerry Burger-Martindale</w:t>
      </w:r>
      <w:r w:rsidRPr="00975681">
        <w:rPr>
          <w:sz w:val="26"/>
          <w:szCs w:val="26"/>
        </w:rPr>
        <w:t>: A Calgary Public Library retiree, Burger-Martindale spent her career assisting others. During the pandemic, she has taught online English Language Learning classes to new Canadians; she’s delivered library books through a “home bound” reader program; she became chair of the Student Awards Selection Committee for EducationMatters, a program that enhances public education for Calgary students; and, she joined the board of the Skipping Stone Foundation, which supports and connects trans and gender diverse youth, adults and their families.</w:t>
      </w:r>
    </w:p>
    <w:p w14:paraId="2F13C7C9" w14:textId="3BD9B422" w:rsidR="00975681" w:rsidRPr="00975681" w:rsidRDefault="00975681" w:rsidP="00975681">
      <w:pPr>
        <w:pStyle w:val="ListParagraph"/>
        <w:numPr>
          <w:ilvl w:val="0"/>
          <w:numId w:val="1"/>
        </w:numPr>
        <w:rPr>
          <w:sz w:val="26"/>
          <w:szCs w:val="26"/>
        </w:rPr>
      </w:pPr>
      <w:r w:rsidRPr="00975681">
        <w:rPr>
          <w:b/>
          <w:sz w:val="26"/>
          <w:szCs w:val="26"/>
        </w:rPr>
        <w:t>Debbie Dunwell</w:t>
      </w:r>
      <w:r w:rsidRPr="00975681">
        <w:rPr>
          <w:sz w:val="26"/>
          <w:szCs w:val="26"/>
        </w:rPr>
        <w:t>:  As founder and executive director of the Simply Compassion A</w:t>
      </w:r>
      <w:r w:rsidR="003F3662">
        <w:rPr>
          <w:sz w:val="26"/>
          <w:szCs w:val="26"/>
        </w:rPr>
        <w:t>dvocacy Society</w:t>
      </w:r>
      <w:r w:rsidRPr="00975681">
        <w:rPr>
          <w:sz w:val="26"/>
          <w:szCs w:val="26"/>
        </w:rPr>
        <w:t>, Debbie Dunwell assists seniors and people who are in palliative stages of care.</w:t>
      </w:r>
      <w:r>
        <w:rPr>
          <w:sz w:val="26"/>
          <w:szCs w:val="26"/>
        </w:rPr>
        <w:t xml:space="preserve"> She’s overseen virtual concerts, letter and Christmas card campaigns</w:t>
      </w:r>
      <w:r w:rsidR="00A14AEF">
        <w:rPr>
          <w:sz w:val="26"/>
          <w:szCs w:val="26"/>
        </w:rPr>
        <w:t>,</w:t>
      </w:r>
      <w:r>
        <w:rPr>
          <w:sz w:val="26"/>
          <w:szCs w:val="26"/>
        </w:rPr>
        <w:t xml:space="preserve"> and phone visitation programs for seniors.</w:t>
      </w:r>
    </w:p>
    <w:p w14:paraId="5722014A" w14:textId="5B3583F2" w:rsidR="00A359D4" w:rsidRPr="00975681" w:rsidRDefault="00A359D4" w:rsidP="00975681">
      <w:pPr>
        <w:rPr>
          <w:sz w:val="26"/>
          <w:szCs w:val="26"/>
        </w:rPr>
      </w:pPr>
    </w:p>
    <w:p w14:paraId="10DB0F96" w14:textId="77777777" w:rsidR="00975681" w:rsidRPr="00D3396C" w:rsidRDefault="00975681" w:rsidP="00975681">
      <w:pPr>
        <w:rPr>
          <w:sz w:val="26"/>
          <w:szCs w:val="26"/>
        </w:rPr>
      </w:pPr>
      <w:r>
        <w:rPr>
          <w:b/>
          <w:sz w:val="26"/>
          <w:szCs w:val="26"/>
        </w:rPr>
        <w:t>To</w:t>
      </w:r>
      <w:r w:rsidRPr="00D3396C">
        <w:rPr>
          <w:b/>
          <w:sz w:val="26"/>
          <w:szCs w:val="26"/>
        </w:rPr>
        <w:t xml:space="preserve"> set up interviews</w:t>
      </w:r>
      <w:r>
        <w:rPr>
          <w:b/>
          <w:sz w:val="26"/>
          <w:szCs w:val="26"/>
        </w:rPr>
        <w:t xml:space="preserve"> or book an interview for your show</w:t>
      </w:r>
      <w:r w:rsidRPr="00D3396C">
        <w:rPr>
          <w:sz w:val="26"/>
          <w:szCs w:val="26"/>
        </w:rPr>
        <w:t>:</w:t>
      </w:r>
    </w:p>
    <w:p w14:paraId="3EF1B546" w14:textId="52F51FF6" w:rsidR="00975681" w:rsidRPr="00975681" w:rsidRDefault="00975681" w:rsidP="00975681">
      <w:pPr>
        <w:pStyle w:val="ListParagraph"/>
        <w:numPr>
          <w:ilvl w:val="0"/>
          <w:numId w:val="2"/>
        </w:numPr>
        <w:rPr>
          <w:rStyle w:val="Hyperlink"/>
          <w:sz w:val="26"/>
          <w:szCs w:val="26"/>
        </w:rPr>
      </w:pPr>
      <w:r w:rsidRPr="00975681">
        <w:rPr>
          <w:sz w:val="26"/>
          <w:szCs w:val="26"/>
        </w:rPr>
        <w:t xml:space="preserve">To interview Kim McConnell, contact him at 403-862-5818; </w:t>
      </w:r>
      <w:hyperlink r:id="rId7" w:history="1">
        <w:r w:rsidRPr="00975681">
          <w:rPr>
            <w:rStyle w:val="Hyperlink"/>
            <w:sz w:val="26"/>
            <w:szCs w:val="26"/>
          </w:rPr>
          <w:t>Kim@KimMcConnell.ca</w:t>
        </w:r>
      </w:hyperlink>
    </w:p>
    <w:p w14:paraId="5DA8B4DE" w14:textId="77777777" w:rsidR="00975681" w:rsidRDefault="00975681" w:rsidP="00085372">
      <w:pPr>
        <w:pStyle w:val="ListParagraph"/>
        <w:numPr>
          <w:ilvl w:val="0"/>
          <w:numId w:val="2"/>
        </w:numPr>
        <w:rPr>
          <w:sz w:val="26"/>
          <w:szCs w:val="26"/>
        </w:rPr>
      </w:pPr>
      <w:r>
        <w:rPr>
          <w:sz w:val="26"/>
          <w:szCs w:val="26"/>
        </w:rPr>
        <w:t>To set up an interview with a Noble Neighbour recipient, contact Monica at 403-875-1222 or top7over70@gmail.com.</w:t>
      </w:r>
    </w:p>
    <w:p w14:paraId="57D0AA93" w14:textId="2C2FA10F" w:rsidR="00001D49" w:rsidRPr="00975681" w:rsidRDefault="00D3396C" w:rsidP="00975681">
      <w:pPr>
        <w:rPr>
          <w:sz w:val="26"/>
          <w:szCs w:val="26"/>
        </w:rPr>
      </w:pPr>
      <w:r w:rsidRPr="00975681">
        <w:rPr>
          <w:b/>
          <w:bCs/>
          <w:sz w:val="26"/>
          <w:szCs w:val="26"/>
        </w:rPr>
        <w:t>F</w:t>
      </w:r>
      <w:r w:rsidR="00001D49" w:rsidRPr="00975681">
        <w:rPr>
          <w:b/>
          <w:bCs/>
          <w:sz w:val="26"/>
          <w:szCs w:val="26"/>
        </w:rPr>
        <w:t>AQS on the new Noble Neighbour Citations Program</w:t>
      </w:r>
      <w:r w:rsidR="00001D49" w:rsidRPr="00975681">
        <w:rPr>
          <w:sz w:val="26"/>
          <w:szCs w:val="26"/>
        </w:rPr>
        <w:br/>
      </w:r>
    </w:p>
    <w:p w14:paraId="7B2CB106" w14:textId="77777777" w:rsidR="00001D49" w:rsidRPr="00D3396C" w:rsidRDefault="00001D49" w:rsidP="00085372">
      <w:pPr>
        <w:rPr>
          <w:sz w:val="26"/>
          <w:szCs w:val="26"/>
        </w:rPr>
      </w:pPr>
      <w:r w:rsidRPr="00D3396C">
        <w:rPr>
          <w:b/>
          <w:bCs/>
          <w:sz w:val="26"/>
          <w:szCs w:val="26"/>
        </w:rPr>
        <w:lastRenderedPageBreak/>
        <w:t>Why has Top 7 Over 70 started the Noble Neighbour program?</w:t>
      </w:r>
    </w:p>
    <w:p w14:paraId="7C903B65" w14:textId="35E38069" w:rsidR="00001D49" w:rsidRPr="00D3396C" w:rsidRDefault="00001D49" w:rsidP="00001D49">
      <w:pPr>
        <w:ind w:firstLine="720"/>
        <w:rPr>
          <w:sz w:val="26"/>
          <w:szCs w:val="26"/>
        </w:rPr>
      </w:pPr>
      <w:r w:rsidRPr="00D3396C">
        <w:rPr>
          <w:sz w:val="26"/>
          <w:szCs w:val="26"/>
        </w:rPr>
        <w:t>    We live in extraordinarily challenging times and we want to recognize some of the people doing extraordinary things to help their communities during this unique period. There are so many seniors stepping up and helping out, wherever and whenever they can. We want to</w:t>
      </w:r>
      <w:r w:rsidR="00A14AEF">
        <w:rPr>
          <w:sz w:val="26"/>
          <w:szCs w:val="26"/>
        </w:rPr>
        <w:t xml:space="preserve"> recognize these contributions.</w:t>
      </w:r>
    </w:p>
    <w:p w14:paraId="0B6CA29C" w14:textId="77777777" w:rsidR="00085372" w:rsidRPr="00D3396C" w:rsidRDefault="00085372" w:rsidP="00001D49">
      <w:pPr>
        <w:ind w:firstLine="720"/>
        <w:rPr>
          <w:sz w:val="26"/>
          <w:szCs w:val="26"/>
        </w:rPr>
      </w:pPr>
    </w:p>
    <w:p w14:paraId="44439A96" w14:textId="77777777" w:rsidR="00001D49" w:rsidRPr="00D3396C" w:rsidRDefault="00001D49" w:rsidP="00085372">
      <w:pPr>
        <w:rPr>
          <w:sz w:val="26"/>
          <w:szCs w:val="26"/>
        </w:rPr>
      </w:pPr>
      <w:r w:rsidRPr="00D3396C">
        <w:rPr>
          <w:b/>
          <w:bCs/>
          <w:sz w:val="26"/>
          <w:szCs w:val="26"/>
        </w:rPr>
        <w:t>Does the Noble Neighbour program impact the biennial Top 7 Over 70 program?</w:t>
      </w:r>
    </w:p>
    <w:p w14:paraId="302C0575" w14:textId="330B1082" w:rsidR="00A14AEF" w:rsidRPr="00A14AEF" w:rsidRDefault="00001D49" w:rsidP="00A14AEF">
      <w:pPr>
        <w:ind w:firstLine="720"/>
        <w:rPr>
          <w:sz w:val="26"/>
          <w:szCs w:val="26"/>
        </w:rPr>
      </w:pPr>
      <w:r w:rsidRPr="00D3396C">
        <w:rPr>
          <w:sz w:val="26"/>
          <w:szCs w:val="26"/>
        </w:rPr>
        <w:t xml:space="preserve">     No, not at all. The Top 7 Over 70 program is still going ahead as scheduled in 2021. The two programs are complementary. While Top 7 Over 70 awards require significant successes achieved by people after age 70, the Noble Neighbour program is a quick turn-around program that allows us to celebrate seniors in a different way. It allows us to reach into so many more communities and celebrate the rich offerings from all corners of our beautifully diverse population. Applying for a Noble Neighbour citation is a less intensive process than applying for a Top 7 Over 70 award. </w:t>
      </w:r>
      <w:r w:rsidR="00A14AEF">
        <w:rPr>
          <w:sz w:val="26"/>
          <w:szCs w:val="26"/>
        </w:rPr>
        <w:t xml:space="preserve">It takes </w:t>
      </w:r>
      <w:r w:rsidRPr="00D3396C">
        <w:rPr>
          <w:sz w:val="26"/>
          <w:szCs w:val="26"/>
        </w:rPr>
        <w:t>just a few paragraphs on an application form that explain why a senior has proven to be a Noble Neighbour. Seniors can either apply for a citation on their own, or someone who knows them can apply for</w:t>
      </w:r>
      <w:r w:rsidR="00A14AEF">
        <w:rPr>
          <w:sz w:val="26"/>
          <w:szCs w:val="26"/>
        </w:rPr>
        <w:t xml:space="preserve"> the citation on their behalf at</w:t>
      </w:r>
      <w:r w:rsidR="00A14AEF" w:rsidRPr="00A14AEF">
        <w:rPr>
          <w:sz w:val="26"/>
          <w:szCs w:val="26"/>
        </w:rPr>
        <w:t> </w:t>
      </w:r>
      <w:r w:rsidR="00A14AEF" w:rsidRPr="00A14AEF">
        <w:rPr>
          <w:sz w:val="26"/>
          <w:szCs w:val="26"/>
        </w:rPr>
        <w:fldChar w:fldCharType="begin"/>
      </w:r>
      <w:r w:rsidR="00A14AEF" w:rsidRPr="00A14AEF">
        <w:rPr>
          <w:sz w:val="26"/>
          <w:szCs w:val="26"/>
        </w:rPr>
        <w:instrText xml:space="preserve"> HYPERLINK "https://urldefense.com/v3/__https://intergenconnect.com/nobleneighbour/__;!!MtWvt2UVEQ!QIa2gvW6tVP6ZLWqQt48JiNMX5l4DZMSjQiRgRggxlC18-8yScdjqtoLoUrrIHFGTIo$" \t "_blank" </w:instrText>
      </w:r>
      <w:r w:rsidR="00A14AEF" w:rsidRPr="00A14AEF">
        <w:rPr>
          <w:sz w:val="26"/>
          <w:szCs w:val="26"/>
        </w:rPr>
        <w:fldChar w:fldCharType="separate"/>
      </w:r>
      <w:r w:rsidR="00A14AEF" w:rsidRPr="00A14AEF">
        <w:rPr>
          <w:rStyle w:val="Hyperlink"/>
          <w:sz w:val="26"/>
          <w:szCs w:val="26"/>
        </w:rPr>
        <w:t>https://intergenconnect.com/nobleneighbour/</w:t>
      </w:r>
      <w:r w:rsidR="00A14AEF" w:rsidRPr="00A14AEF">
        <w:rPr>
          <w:sz w:val="26"/>
          <w:szCs w:val="26"/>
        </w:rPr>
        <w:fldChar w:fldCharType="end"/>
      </w:r>
      <w:r w:rsidR="00A14AEF" w:rsidRPr="00A14AEF">
        <w:rPr>
          <w:sz w:val="26"/>
          <w:szCs w:val="26"/>
        </w:rPr>
        <w:t> </w:t>
      </w:r>
    </w:p>
    <w:p w14:paraId="23DA3298" w14:textId="77777777" w:rsidR="00A14AEF" w:rsidRPr="00A14AEF" w:rsidRDefault="00A14AEF" w:rsidP="00A14AEF">
      <w:pPr>
        <w:ind w:firstLine="720"/>
        <w:rPr>
          <w:sz w:val="26"/>
          <w:szCs w:val="26"/>
        </w:rPr>
      </w:pPr>
      <w:r w:rsidRPr="00A14AEF">
        <w:rPr>
          <w:sz w:val="26"/>
          <w:szCs w:val="26"/>
        </w:rPr>
        <w:t>Applications sent before the last day of each month will be considered for citations given out the following month. All applications stay on file from month to month. No applications will be accepted after May 31, 2021.</w:t>
      </w:r>
    </w:p>
    <w:p w14:paraId="6D1E0015" w14:textId="77777777" w:rsidR="00A14AEF" w:rsidRPr="00D3396C" w:rsidRDefault="00A14AEF" w:rsidP="00001D49">
      <w:pPr>
        <w:ind w:firstLine="720"/>
        <w:rPr>
          <w:sz w:val="26"/>
          <w:szCs w:val="26"/>
        </w:rPr>
      </w:pPr>
    </w:p>
    <w:p w14:paraId="1C5E05DD" w14:textId="596AA411" w:rsidR="00001D49" w:rsidRPr="00D3396C" w:rsidRDefault="00001D49" w:rsidP="00085372">
      <w:pPr>
        <w:rPr>
          <w:sz w:val="26"/>
          <w:szCs w:val="26"/>
        </w:rPr>
      </w:pPr>
      <w:r w:rsidRPr="00D3396C">
        <w:rPr>
          <w:b/>
          <w:bCs/>
          <w:sz w:val="26"/>
          <w:szCs w:val="26"/>
        </w:rPr>
        <w:t>How many Noble Neighbour Citations will be given out?</w:t>
      </w:r>
    </w:p>
    <w:p w14:paraId="5E13BEA2" w14:textId="7778D4B3" w:rsidR="00001D49" w:rsidRPr="00D3396C" w:rsidRDefault="00001D49" w:rsidP="00001D49">
      <w:pPr>
        <w:ind w:firstLine="720"/>
        <w:rPr>
          <w:sz w:val="26"/>
          <w:szCs w:val="26"/>
        </w:rPr>
      </w:pPr>
      <w:r w:rsidRPr="00D3396C">
        <w:rPr>
          <w:sz w:val="26"/>
          <w:szCs w:val="26"/>
        </w:rPr>
        <w:t xml:space="preserve">     The number of citations awarded will depend on the quality of applications received. </w:t>
      </w:r>
      <w:r w:rsidR="00D5243F" w:rsidRPr="00D3396C">
        <w:rPr>
          <w:sz w:val="26"/>
          <w:szCs w:val="26"/>
        </w:rPr>
        <w:t xml:space="preserve">We plan on awarding a number of citations at the start of each month from January to June. </w:t>
      </w:r>
      <w:r w:rsidRPr="00D3396C">
        <w:rPr>
          <w:sz w:val="26"/>
          <w:szCs w:val="26"/>
        </w:rPr>
        <w:t>Any senior in Calgary and area who has helped a neighbour or community during the pandemic is eligible to apply.</w:t>
      </w:r>
    </w:p>
    <w:p w14:paraId="04DA5A28" w14:textId="77777777" w:rsidR="00085372" w:rsidRPr="00D3396C" w:rsidRDefault="00085372" w:rsidP="00085372">
      <w:pPr>
        <w:rPr>
          <w:sz w:val="26"/>
          <w:szCs w:val="26"/>
        </w:rPr>
      </w:pPr>
    </w:p>
    <w:p w14:paraId="20B4DFBE" w14:textId="77777777" w:rsidR="00085372" w:rsidRPr="00D3396C" w:rsidRDefault="00085372" w:rsidP="00085372">
      <w:pPr>
        <w:rPr>
          <w:b/>
          <w:sz w:val="26"/>
          <w:szCs w:val="26"/>
        </w:rPr>
      </w:pPr>
      <w:r w:rsidRPr="00D3396C">
        <w:rPr>
          <w:b/>
          <w:sz w:val="26"/>
          <w:szCs w:val="26"/>
        </w:rPr>
        <w:t>About the Top 7 Over 70 Awards</w:t>
      </w:r>
    </w:p>
    <w:p w14:paraId="105917DB" w14:textId="61617B20" w:rsidR="00085372" w:rsidRPr="00A14AEF" w:rsidRDefault="00085372" w:rsidP="00A14AEF">
      <w:pPr>
        <w:ind w:firstLine="720"/>
        <w:rPr>
          <w:sz w:val="26"/>
          <w:szCs w:val="26"/>
        </w:rPr>
      </w:pPr>
      <w:r w:rsidRPr="00D3396C">
        <w:rPr>
          <w:sz w:val="26"/>
          <w:szCs w:val="26"/>
        </w:rPr>
        <w:t>The biennial awards (occurring every two years) recognize seven individuals who are achieving excellence in one or more of a myriad of fields, focusing on achievements started after age 70.</w:t>
      </w:r>
      <w:r w:rsidR="00A14AEF">
        <w:rPr>
          <w:sz w:val="26"/>
          <w:szCs w:val="26"/>
        </w:rPr>
        <w:t xml:space="preserve"> A</w:t>
      </w:r>
      <w:r w:rsidR="00975681" w:rsidRPr="00975681">
        <w:rPr>
          <w:sz w:val="26"/>
          <w:szCs w:val="26"/>
        </w:rPr>
        <w:t xml:space="preserve">pplication forms can be found at </w:t>
      </w:r>
      <w:r w:rsidR="00975681" w:rsidRPr="00975681">
        <w:rPr>
          <w:sz w:val="26"/>
          <w:szCs w:val="26"/>
        </w:rPr>
        <w:fldChar w:fldCharType="begin"/>
      </w:r>
      <w:r w:rsidR="00975681" w:rsidRPr="00975681">
        <w:rPr>
          <w:sz w:val="26"/>
          <w:szCs w:val="26"/>
        </w:rPr>
        <w:instrText xml:space="preserve"> HYPERLINK "https://urldefense.com/v3/__https://intergenconnect.com/top7/__;!!MtWvt2UVEQ!QIa2gvW6tVP6ZLWqQt48JiNMX5l4DZMSjQiRgRggxlC18-8yScdjqtoLoUrr-oo-Srk$" \t "_blank" </w:instrText>
      </w:r>
      <w:r w:rsidR="00975681" w:rsidRPr="00975681">
        <w:rPr>
          <w:sz w:val="26"/>
          <w:szCs w:val="26"/>
        </w:rPr>
        <w:fldChar w:fldCharType="separate"/>
      </w:r>
      <w:r w:rsidR="00975681" w:rsidRPr="00975681">
        <w:rPr>
          <w:rStyle w:val="Hyperlink"/>
          <w:sz w:val="26"/>
          <w:szCs w:val="26"/>
        </w:rPr>
        <w:t>https://intergenconnect.com/top7/</w:t>
      </w:r>
      <w:r w:rsidR="00975681" w:rsidRPr="00975681">
        <w:rPr>
          <w:sz w:val="26"/>
          <w:szCs w:val="26"/>
        </w:rPr>
        <w:fldChar w:fldCharType="end"/>
      </w:r>
      <w:r w:rsidR="00975681" w:rsidRPr="00975681">
        <w:rPr>
          <w:sz w:val="26"/>
          <w:szCs w:val="26"/>
        </w:rPr>
        <w:t> . While Top 7 Over 70 nominations are accepted until Aug. 15, </w:t>
      </w:r>
      <w:r w:rsidR="00975681" w:rsidRPr="00975681">
        <w:rPr>
          <w:b/>
          <w:bCs/>
          <w:sz w:val="26"/>
          <w:szCs w:val="26"/>
        </w:rPr>
        <w:t>we encourage you to submit your nomination early so that the selection panel has ample time to consider your nominee</w:t>
      </w:r>
      <w:r w:rsidR="00975681" w:rsidRPr="00975681">
        <w:rPr>
          <w:sz w:val="26"/>
          <w:szCs w:val="26"/>
        </w:rPr>
        <w:t>. The format of the 2021 awards ceremony will be determined in accordance with health and safety gu</w:t>
      </w:r>
      <w:r w:rsidR="00A14AEF">
        <w:rPr>
          <w:sz w:val="26"/>
          <w:szCs w:val="26"/>
        </w:rPr>
        <w:t>idelines in effect at that time.</w:t>
      </w:r>
    </w:p>
    <w:sectPr w:rsidR="00085372" w:rsidRPr="00A14AEF" w:rsidSect="00955D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71AA0"/>
    <w:multiLevelType w:val="hybridMultilevel"/>
    <w:tmpl w:val="6804C848"/>
    <w:lvl w:ilvl="0" w:tplc="7C0C58C2">
      <w:start w:val="2"/>
      <w:numFmt w:val="bullet"/>
      <w:lvlText w:val=""/>
      <w:lvlJc w:val="left"/>
      <w:pPr>
        <w:ind w:left="720" w:hanging="360"/>
      </w:pPr>
      <w:rPr>
        <w:rFonts w:ascii="Symbol" w:eastAsiaTheme="minorEastAsia" w:hAnsi="Symbol" w:cstheme="minorBidi" w:hint="default"/>
        <w:color w:val="auto"/>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2B3592"/>
    <w:multiLevelType w:val="hybridMultilevel"/>
    <w:tmpl w:val="63120D24"/>
    <w:lvl w:ilvl="0" w:tplc="7172A7BC">
      <w:start w:val="1"/>
      <w:numFmt w:val="decimal"/>
      <w:lvlText w:val="%1."/>
      <w:lvlJc w:val="left"/>
      <w:pPr>
        <w:ind w:left="1720" w:hanging="100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1E"/>
    <w:rsid w:val="00001D49"/>
    <w:rsid w:val="0001114A"/>
    <w:rsid w:val="00016402"/>
    <w:rsid w:val="00037F78"/>
    <w:rsid w:val="00085372"/>
    <w:rsid w:val="000E3D0C"/>
    <w:rsid w:val="00170FDB"/>
    <w:rsid w:val="001727F5"/>
    <w:rsid w:val="001F7BC3"/>
    <w:rsid w:val="00287C2D"/>
    <w:rsid w:val="002B02C1"/>
    <w:rsid w:val="002B08EB"/>
    <w:rsid w:val="00301B55"/>
    <w:rsid w:val="0033431B"/>
    <w:rsid w:val="003821CB"/>
    <w:rsid w:val="00392515"/>
    <w:rsid w:val="003B054A"/>
    <w:rsid w:val="003F3662"/>
    <w:rsid w:val="00455EB7"/>
    <w:rsid w:val="0045678A"/>
    <w:rsid w:val="004B56D3"/>
    <w:rsid w:val="005601A4"/>
    <w:rsid w:val="005E152E"/>
    <w:rsid w:val="00653772"/>
    <w:rsid w:val="0065381E"/>
    <w:rsid w:val="006F695F"/>
    <w:rsid w:val="00706FBD"/>
    <w:rsid w:val="007A6812"/>
    <w:rsid w:val="007D2CE2"/>
    <w:rsid w:val="007F0B88"/>
    <w:rsid w:val="007F7D5F"/>
    <w:rsid w:val="00813770"/>
    <w:rsid w:val="00836EA8"/>
    <w:rsid w:val="00882F31"/>
    <w:rsid w:val="008B32DF"/>
    <w:rsid w:val="008C1E12"/>
    <w:rsid w:val="008C62FF"/>
    <w:rsid w:val="008F7AE2"/>
    <w:rsid w:val="00955D4E"/>
    <w:rsid w:val="009722C8"/>
    <w:rsid w:val="00973C7F"/>
    <w:rsid w:val="00975681"/>
    <w:rsid w:val="009A7DD2"/>
    <w:rsid w:val="009E0FD7"/>
    <w:rsid w:val="00A14AEF"/>
    <w:rsid w:val="00A26121"/>
    <w:rsid w:val="00A359D4"/>
    <w:rsid w:val="00A4041E"/>
    <w:rsid w:val="00B3630E"/>
    <w:rsid w:val="00B5081A"/>
    <w:rsid w:val="00B66BE0"/>
    <w:rsid w:val="00B810E0"/>
    <w:rsid w:val="00B8771A"/>
    <w:rsid w:val="00B908DE"/>
    <w:rsid w:val="00BA070D"/>
    <w:rsid w:val="00BB0C1B"/>
    <w:rsid w:val="00BE20A4"/>
    <w:rsid w:val="00C0179E"/>
    <w:rsid w:val="00C04FF8"/>
    <w:rsid w:val="00C74C6E"/>
    <w:rsid w:val="00CB06B1"/>
    <w:rsid w:val="00D036A4"/>
    <w:rsid w:val="00D04F0A"/>
    <w:rsid w:val="00D23725"/>
    <w:rsid w:val="00D25162"/>
    <w:rsid w:val="00D3396C"/>
    <w:rsid w:val="00D5243F"/>
    <w:rsid w:val="00D90C51"/>
    <w:rsid w:val="00D97139"/>
    <w:rsid w:val="00DF10F5"/>
    <w:rsid w:val="00E20D1F"/>
    <w:rsid w:val="00E8671E"/>
    <w:rsid w:val="00ED1119"/>
    <w:rsid w:val="00ED4C3E"/>
    <w:rsid w:val="00ED6B12"/>
    <w:rsid w:val="00EF1C36"/>
    <w:rsid w:val="00EF3E50"/>
    <w:rsid w:val="00EF7DC8"/>
    <w:rsid w:val="00F17229"/>
    <w:rsid w:val="00F308B6"/>
    <w:rsid w:val="00F42821"/>
    <w:rsid w:val="00F53DE1"/>
    <w:rsid w:val="00F66EF9"/>
    <w:rsid w:val="00FA273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BC1E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7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71E"/>
    <w:rPr>
      <w:rFonts w:ascii="Lucida Grande" w:hAnsi="Lucida Grande" w:cs="Lucida Grande"/>
      <w:sz w:val="18"/>
      <w:szCs w:val="18"/>
    </w:rPr>
  </w:style>
  <w:style w:type="character" w:styleId="Hyperlink">
    <w:name w:val="Hyperlink"/>
    <w:basedOn w:val="DefaultParagraphFont"/>
    <w:uiPriority w:val="99"/>
    <w:unhideWhenUsed/>
    <w:rsid w:val="00813770"/>
    <w:rPr>
      <w:color w:val="0000FF" w:themeColor="hyperlink"/>
      <w:u w:val="single"/>
    </w:rPr>
  </w:style>
  <w:style w:type="paragraph" w:styleId="NormalWeb">
    <w:name w:val="Normal (Web)"/>
    <w:basedOn w:val="Normal"/>
    <w:uiPriority w:val="99"/>
    <w:semiHidden/>
    <w:unhideWhenUsed/>
    <w:rsid w:val="00D23725"/>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F17229"/>
    <w:rPr>
      <w:color w:val="800080" w:themeColor="followedHyperlink"/>
      <w:u w:val="single"/>
    </w:rPr>
  </w:style>
  <w:style w:type="paragraph" w:styleId="ListParagraph">
    <w:name w:val="List Paragraph"/>
    <w:basedOn w:val="Normal"/>
    <w:uiPriority w:val="34"/>
    <w:qFormat/>
    <w:rsid w:val="009756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7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71E"/>
    <w:rPr>
      <w:rFonts w:ascii="Lucida Grande" w:hAnsi="Lucida Grande" w:cs="Lucida Grande"/>
      <w:sz w:val="18"/>
      <w:szCs w:val="18"/>
    </w:rPr>
  </w:style>
  <w:style w:type="character" w:styleId="Hyperlink">
    <w:name w:val="Hyperlink"/>
    <w:basedOn w:val="DefaultParagraphFont"/>
    <w:uiPriority w:val="99"/>
    <w:unhideWhenUsed/>
    <w:rsid w:val="00813770"/>
    <w:rPr>
      <w:color w:val="0000FF" w:themeColor="hyperlink"/>
      <w:u w:val="single"/>
    </w:rPr>
  </w:style>
  <w:style w:type="paragraph" w:styleId="NormalWeb">
    <w:name w:val="Normal (Web)"/>
    <w:basedOn w:val="Normal"/>
    <w:uiPriority w:val="99"/>
    <w:semiHidden/>
    <w:unhideWhenUsed/>
    <w:rsid w:val="00D23725"/>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F17229"/>
    <w:rPr>
      <w:color w:val="800080" w:themeColor="followedHyperlink"/>
      <w:u w:val="single"/>
    </w:rPr>
  </w:style>
  <w:style w:type="paragraph" w:styleId="ListParagraph">
    <w:name w:val="List Paragraph"/>
    <w:basedOn w:val="Normal"/>
    <w:uiPriority w:val="34"/>
    <w:qFormat/>
    <w:rsid w:val="00975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50935">
      <w:bodyDiv w:val="1"/>
      <w:marLeft w:val="0"/>
      <w:marRight w:val="0"/>
      <w:marTop w:val="0"/>
      <w:marBottom w:val="0"/>
      <w:divBdr>
        <w:top w:val="none" w:sz="0" w:space="0" w:color="auto"/>
        <w:left w:val="none" w:sz="0" w:space="0" w:color="auto"/>
        <w:bottom w:val="none" w:sz="0" w:space="0" w:color="auto"/>
        <w:right w:val="none" w:sz="0" w:space="0" w:color="auto"/>
      </w:divBdr>
    </w:div>
    <w:div w:id="171259807">
      <w:bodyDiv w:val="1"/>
      <w:marLeft w:val="0"/>
      <w:marRight w:val="0"/>
      <w:marTop w:val="0"/>
      <w:marBottom w:val="0"/>
      <w:divBdr>
        <w:top w:val="none" w:sz="0" w:space="0" w:color="auto"/>
        <w:left w:val="none" w:sz="0" w:space="0" w:color="auto"/>
        <w:bottom w:val="none" w:sz="0" w:space="0" w:color="auto"/>
        <w:right w:val="none" w:sz="0" w:space="0" w:color="auto"/>
      </w:divBdr>
    </w:div>
    <w:div w:id="428621195">
      <w:bodyDiv w:val="1"/>
      <w:marLeft w:val="0"/>
      <w:marRight w:val="0"/>
      <w:marTop w:val="0"/>
      <w:marBottom w:val="0"/>
      <w:divBdr>
        <w:top w:val="none" w:sz="0" w:space="0" w:color="auto"/>
        <w:left w:val="none" w:sz="0" w:space="0" w:color="auto"/>
        <w:bottom w:val="none" w:sz="0" w:space="0" w:color="auto"/>
        <w:right w:val="none" w:sz="0" w:space="0" w:color="auto"/>
      </w:divBdr>
    </w:div>
    <w:div w:id="886382193">
      <w:bodyDiv w:val="1"/>
      <w:marLeft w:val="0"/>
      <w:marRight w:val="0"/>
      <w:marTop w:val="0"/>
      <w:marBottom w:val="0"/>
      <w:divBdr>
        <w:top w:val="none" w:sz="0" w:space="0" w:color="auto"/>
        <w:left w:val="none" w:sz="0" w:space="0" w:color="auto"/>
        <w:bottom w:val="none" w:sz="0" w:space="0" w:color="auto"/>
        <w:right w:val="none" w:sz="0" w:space="0" w:color="auto"/>
      </w:divBdr>
    </w:div>
    <w:div w:id="960303116">
      <w:bodyDiv w:val="1"/>
      <w:marLeft w:val="0"/>
      <w:marRight w:val="0"/>
      <w:marTop w:val="0"/>
      <w:marBottom w:val="0"/>
      <w:divBdr>
        <w:top w:val="none" w:sz="0" w:space="0" w:color="auto"/>
        <w:left w:val="none" w:sz="0" w:space="0" w:color="auto"/>
        <w:bottom w:val="none" w:sz="0" w:space="0" w:color="auto"/>
        <w:right w:val="none" w:sz="0" w:space="0" w:color="auto"/>
      </w:divBdr>
    </w:div>
    <w:div w:id="976766006">
      <w:bodyDiv w:val="1"/>
      <w:marLeft w:val="0"/>
      <w:marRight w:val="0"/>
      <w:marTop w:val="0"/>
      <w:marBottom w:val="0"/>
      <w:divBdr>
        <w:top w:val="none" w:sz="0" w:space="0" w:color="auto"/>
        <w:left w:val="none" w:sz="0" w:space="0" w:color="auto"/>
        <w:bottom w:val="none" w:sz="0" w:space="0" w:color="auto"/>
        <w:right w:val="none" w:sz="0" w:space="0" w:color="auto"/>
      </w:divBdr>
    </w:div>
    <w:div w:id="1009990554">
      <w:bodyDiv w:val="1"/>
      <w:marLeft w:val="0"/>
      <w:marRight w:val="0"/>
      <w:marTop w:val="0"/>
      <w:marBottom w:val="0"/>
      <w:divBdr>
        <w:top w:val="none" w:sz="0" w:space="0" w:color="auto"/>
        <w:left w:val="none" w:sz="0" w:space="0" w:color="auto"/>
        <w:bottom w:val="none" w:sz="0" w:space="0" w:color="auto"/>
        <w:right w:val="none" w:sz="0" w:space="0" w:color="auto"/>
      </w:divBdr>
      <w:divsChild>
        <w:div w:id="1705906969">
          <w:marLeft w:val="360"/>
          <w:marRight w:val="0"/>
          <w:marTop w:val="120"/>
          <w:marBottom w:val="120"/>
          <w:divBdr>
            <w:top w:val="none" w:sz="0" w:space="0" w:color="auto"/>
            <w:left w:val="none" w:sz="0" w:space="0" w:color="auto"/>
            <w:bottom w:val="none" w:sz="0" w:space="0" w:color="auto"/>
            <w:right w:val="none" w:sz="0" w:space="0" w:color="auto"/>
          </w:divBdr>
        </w:div>
      </w:divsChild>
    </w:div>
    <w:div w:id="1204903027">
      <w:bodyDiv w:val="1"/>
      <w:marLeft w:val="0"/>
      <w:marRight w:val="0"/>
      <w:marTop w:val="0"/>
      <w:marBottom w:val="0"/>
      <w:divBdr>
        <w:top w:val="none" w:sz="0" w:space="0" w:color="auto"/>
        <w:left w:val="none" w:sz="0" w:space="0" w:color="auto"/>
        <w:bottom w:val="none" w:sz="0" w:space="0" w:color="auto"/>
        <w:right w:val="none" w:sz="0" w:space="0" w:color="auto"/>
      </w:divBdr>
    </w:div>
    <w:div w:id="1422336985">
      <w:bodyDiv w:val="1"/>
      <w:marLeft w:val="0"/>
      <w:marRight w:val="0"/>
      <w:marTop w:val="0"/>
      <w:marBottom w:val="0"/>
      <w:divBdr>
        <w:top w:val="none" w:sz="0" w:space="0" w:color="auto"/>
        <w:left w:val="none" w:sz="0" w:space="0" w:color="auto"/>
        <w:bottom w:val="none" w:sz="0" w:space="0" w:color="auto"/>
        <w:right w:val="none" w:sz="0" w:space="0" w:color="auto"/>
      </w:divBdr>
    </w:div>
    <w:div w:id="1524244623">
      <w:bodyDiv w:val="1"/>
      <w:marLeft w:val="0"/>
      <w:marRight w:val="0"/>
      <w:marTop w:val="0"/>
      <w:marBottom w:val="0"/>
      <w:divBdr>
        <w:top w:val="none" w:sz="0" w:space="0" w:color="auto"/>
        <w:left w:val="none" w:sz="0" w:space="0" w:color="auto"/>
        <w:bottom w:val="none" w:sz="0" w:space="0" w:color="auto"/>
        <w:right w:val="none" w:sz="0" w:space="0" w:color="auto"/>
      </w:divBdr>
    </w:div>
    <w:div w:id="1530603457">
      <w:bodyDiv w:val="1"/>
      <w:marLeft w:val="0"/>
      <w:marRight w:val="0"/>
      <w:marTop w:val="0"/>
      <w:marBottom w:val="0"/>
      <w:divBdr>
        <w:top w:val="none" w:sz="0" w:space="0" w:color="auto"/>
        <w:left w:val="none" w:sz="0" w:space="0" w:color="auto"/>
        <w:bottom w:val="none" w:sz="0" w:space="0" w:color="auto"/>
        <w:right w:val="none" w:sz="0" w:space="0" w:color="auto"/>
      </w:divBdr>
    </w:div>
    <w:div w:id="1672563481">
      <w:bodyDiv w:val="1"/>
      <w:marLeft w:val="0"/>
      <w:marRight w:val="0"/>
      <w:marTop w:val="0"/>
      <w:marBottom w:val="0"/>
      <w:divBdr>
        <w:top w:val="none" w:sz="0" w:space="0" w:color="auto"/>
        <w:left w:val="none" w:sz="0" w:space="0" w:color="auto"/>
        <w:bottom w:val="none" w:sz="0" w:space="0" w:color="auto"/>
        <w:right w:val="none" w:sz="0" w:space="0" w:color="auto"/>
      </w:divBdr>
    </w:div>
    <w:div w:id="1872961383">
      <w:bodyDiv w:val="1"/>
      <w:marLeft w:val="0"/>
      <w:marRight w:val="0"/>
      <w:marTop w:val="0"/>
      <w:marBottom w:val="0"/>
      <w:divBdr>
        <w:top w:val="none" w:sz="0" w:space="0" w:color="auto"/>
        <w:left w:val="none" w:sz="0" w:space="0" w:color="auto"/>
        <w:bottom w:val="none" w:sz="0" w:space="0" w:color="auto"/>
        <w:right w:val="none" w:sz="0" w:space="0" w:color="auto"/>
      </w:divBdr>
    </w:div>
    <w:div w:id="1935818143">
      <w:bodyDiv w:val="1"/>
      <w:marLeft w:val="0"/>
      <w:marRight w:val="0"/>
      <w:marTop w:val="0"/>
      <w:marBottom w:val="0"/>
      <w:divBdr>
        <w:top w:val="none" w:sz="0" w:space="0" w:color="auto"/>
        <w:left w:val="none" w:sz="0" w:space="0" w:color="auto"/>
        <w:bottom w:val="none" w:sz="0" w:space="0" w:color="auto"/>
        <w:right w:val="none" w:sz="0" w:space="0" w:color="auto"/>
      </w:divBdr>
    </w:div>
    <w:div w:id="1965915912">
      <w:bodyDiv w:val="1"/>
      <w:marLeft w:val="0"/>
      <w:marRight w:val="0"/>
      <w:marTop w:val="0"/>
      <w:marBottom w:val="0"/>
      <w:divBdr>
        <w:top w:val="none" w:sz="0" w:space="0" w:color="auto"/>
        <w:left w:val="none" w:sz="0" w:space="0" w:color="auto"/>
        <w:bottom w:val="none" w:sz="0" w:space="0" w:color="auto"/>
        <w:right w:val="none" w:sz="0" w:space="0" w:color="auto"/>
      </w:divBdr>
    </w:div>
    <w:div w:id="2065373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Kim@KimMcConnell.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712</Words>
  <Characters>4063</Characters>
  <Application>Microsoft Macintosh Word</Application>
  <DocSecurity>0</DocSecurity>
  <Lines>33</Lines>
  <Paragraphs>9</Paragraphs>
  <ScaleCrop>false</ScaleCrop>
  <Company>PNG</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(CAL Herald) Zurowski</dc:creator>
  <cp:keywords/>
  <dc:description/>
  <cp:lastModifiedBy>Monica Zurowski</cp:lastModifiedBy>
  <cp:revision>8</cp:revision>
  <dcterms:created xsi:type="dcterms:W3CDTF">2021-01-31T23:53:00Z</dcterms:created>
  <dcterms:modified xsi:type="dcterms:W3CDTF">2021-02-02T23:16:00Z</dcterms:modified>
</cp:coreProperties>
</file>